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0001213272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19"/>
        <w:gridCol w:w="4286"/>
      </w:tblGrid>
      <w:tr>
        <w:trPr/>
        <w:tc>
          <w:tcPr>
            <w:tcW w:w="5919" w:type="dxa"/>
            <w:tcBorders/>
            <w:vAlign w:val="center"/>
          </w:tcPr>
          <w:p>
            <w:pPr>
              <w:pStyle w:val="TableContents"/>
              <w:bidi w:val="0"/>
              <w:spacing w:before="0" w:after="283"/>
              <w:jc w:val="left"/>
              <w:rPr/>
            </w:pPr>
            <w:r>
              <w:rPr/>
              <w:t>Name of Issuer</w:t>
            </w:r>
          </w:p>
        </w:tc>
        <w:tc>
          <w:tcPr>
            <w:tcW w:w="4286" w:type="dxa"/>
            <w:tcBorders/>
            <w:vAlign w:val="center"/>
          </w:tcPr>
          <w:p>
            <w:pPr>
              <w:pStyle w:val="TableContents"/>
              <w:bidi w:val="0"/>
              <w:spacing w:before="0" w:after="0"/>
              <w:jc w:val="left"/>
              <w:rPr/>
            </w:pPr>
            <w:r>
              <w:rPr/>
              <w:t>SYNAPTICS INCORPORATED</w:t>
            </w:r>
          </w:p>
        </w:tc>
      </w:tr>
      <w:tr>
        <w:trPr/>
        <w:tc>
          <w:tcPr>
            <w:tcW w:w="5919" w:type="dxa"/>
            <w:tcBorders/>
            <w:vAlign w:val="center"/>
          </w:tcPr>
          <w:p>
            <w:pPr>
              <w:pStyle w:val="TableContents"/>
              <w:bidi w:val="0"/>
              <w:spacing w:before="0" w:after="283"/>
              <w:jc w:val="left"/>
              <w:rPr/>
            </w:pPr>
            <w:r>
              <w:rPr/>
              <w:t>SEC File Number</w:t>
            </w:r>
          </w:p>
        </w:tc>
        <w:tc>
          <w:tcPr>
            <w:tcW w:w="4286" w:type="dxa"/>
            <w:tcBorders/>
            <w:vAlign w:val="center"/>
          </w:tcPr>
          <w:p>
            <w:pPr>
              <w:pStyle w:val="TableContents"/>
              <w:bidi w:val="0"/>
              <w:spacing w:before="0" w:after="0"/>
              <w:jc w:val="left"/>
              <w:rPr/>
            </w:pPr>
            <w:r>
              <w:rPr/>
              <w:t>000-49602</w:t>
            </w:r>
          </w:p>
        </w:tc>
      </w:tr>
      <w:tr>
        <w:trPr/>
        <w:tc>
          <w:tcPr>
            <w:tcW w:w="5919" w:type="dxa"/>
            <w:tcBorders/>
            <w:vAlign w:val="center"/>
          </w:tcPr>
          <w:p>
            <w:pPr>
              <w:pStyle w:val="TableContents"/>
              <w:bidi w:val="0"/>
              <w:spacing w:before="0" w:after="283"/>
              <w:jc w:val="left"/>
              <w:rPr/>
            </w:pPr>
            <w:r>
              <w:rPr/>
              <w:t>Address of Issuer</w:t>
            </w:r>
          </w:p>
        </w:tc>
        <w:tc>
          <w:tcPr>
            <w:tcW w:w="4286" w:type="dxa"/>
            <w:tcBorders/>
            <w:vAlign w:val="center"/>
          </w:tcPr>
          <w:p>
            <w:pPr>
              <w:pStyle w:val="TableContents"/>
              <w:bidi w:val="0"/>
              <w:spacing w:before="0" w:after="0"/>
              <w:jc w:val="left"/>
              <w:rPr/>
            </w:pPr>
            <w:r>
              <w:rPr/>
              <w:t>1109 McKay Drive</w:t>
              <w:br/>
              <w:t>San Jose</w:t>
              <w:br/>
              <w:t xml:space="preserve">CALIFORNIA </w:t>
              <w:br/>
              <w:t>95131</w:t>
            </w:r>
          </w:p>
        </w:tc>
      </w:tr>
      <w:tr>
        <w:trPr/>
        <w:tc>
          <w:tcPr>
            <w:tcW w:w="5919" w:type="dxa"/>
            <w:tcBorders/>
            <w:vAlign w:val="center"/>
          </w:tcPr>
          <w:p>
            <w:pPr>
              <w:pStyle w:val="TableContents"/>
              <w:bidi w:val="0"/>
              <w:spacing w:before="0" w:after="283"/>
              <w:jc w:val="left"/>
              <w:rPr/>
            </w:pPr>
            <w:r>
              <w:rPr/>
              <w:t>Phone</w:t>
            </w:r>
          </w:p>
        </w:tc>
        <w:tc>
          <w:tcPr>
            <w:tcW w:w="4286" w:type="dxa"/>
            <w:tcBorders/>
            <w:vAlign w:val="center"/>
          </w:tcPr>
          <w:p>
            <w:pPr>
              <w:pStyle w:val="TableContents"/>
              <w:bidi w:val="0"/>
              <w:spacing w:before="0" w:after="0"/>
              <w:jc w:val="left"/>
              <w:rPr/>
            </w:pPr>
            <w:r>
              <w:rPr/>
              <w:t>4089041100</w:t>
            </w:r>
          </w:p>
        </w:tc>
      </w:tr>
      <w:tr>
        <w:trPr/>
        <w:tc>
          <w:tcPr>
            <w:tcW w:w="5919" w:type="dxa"/>
            <w:tcBorders/>
            <w:vAlign w:val="center"/>
          </w:tcPr>
          <w:p>
            <w:pPr>
              <w:pStyle w:val="TableContents"/>
              <w:bidi w:val="0"/>
              <w:spacing w:before="0" w:after="283"/>
              <w:jc w:val="left"/>
              <w:rPr/>
            </w:pPr>
            <w:r>
              <w:rPr/>
              <w:t>Name of Person for Whose Account the Securities are To Be Sold</w:t>
            </w:r>
          </w:p>
        </w:tc>
        <w:tc>
          <w:tcPr>
            <w:tcW w:w="4286" w:type="dxa"/>
            <w:tcBorders/>
            <w:vAlign w:val="center"/>
          </w:tcPr>
          <w:p>
            <w:pPr>
              <w:pStyle w:val="TableContents"/>
              <w:bidi w:val="0"/>
              <w:spacing w:before="0" w:after="0"/>
              <w:jc w:val="left"/>
              <w:rPr/>
            </w:pPr>
            <w:r>
              <w:rPr/>
              <w:t>LISA BODENSTEINER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19" w:type="dxa"/>
            <w:tcBorders/>
            <w:vAlign w:val="center"/>
          </w:tcPr>
          <w:p>
            <w:pPr>
              <w:pStyle w:val="TableContents"/>
              <w:bidi w:val="0"/>
              <w:spacing w:before="0" w:after="283"/>
              <w:jc w:val="left"/>
              <w:rPr/>
            </w:pPr>
            <w:r>
              <w:rPr/>
              <w:t>Relationship to Issuer</w:t>
            </w:r>
          </w:p>
        </w:tc>
        <w:tc>
          <w:tcPr>
            <w:tcW w:w="428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334</w:t>
            </w:r>
          </w:p>
        </w:tc>
        <w:tc>
          <w:tcPr>
            <w:tcW w:w="1381" w:type="dxa"/>
            <w:tcBorders/>
            <w:vAlign w:val="center"/>
          </w:tcPr>
          <w:p>
            <w:pPr>
              <w:pStyle w:val="TableContents"/>
              <w:bidi w:val="0"/>
              <w:spacing w:before="0" w:after="283"/>
              <w:jc w:val="left"/>
              <w:rPr/>
            </w:pPr>
            <w:r>
              <w:rPr/>
              <w:t>44599.02</w:t>
            </w:r>
          </w:p>
        </w:tc>
        <w:tc>
          <w:tcPr>
            <w:tcW w:w="1556" w:type="dxa"/>
            <w:tcBorders/>
            <w:vAlign w:val="center"/>
          </w:tcPr>
          <w:p>
            <w:pPr>
              <w:pStyle w:val="TableContents"/>
              <w:bidi w:val="0"/>
              <w:spacing w:before="0" w:after="283"/>
              <w:jc w:val="left"/>
              <w:rPr/>
            </w:pPr>
            <w:r>
              <w:rPr/>
              <w:t>38637685</w:t>
            </w:r>
          </w:p>
        </w:tc>
        <w:tc>
          <w:tcPr>
            <w:tcW w:w="1569" w:type="dxa"/>
            <w:tcBorders/>
            <w:vAlign w:val="center"/>
          </w:tcPr>
          <w:p>
            <w:pPr>
              <w:pStyle w:val="TableContents"/>
              <w:bidi w:val="0"/>
              <w:spacing w:before="0" w:after="283"/>
              <w:jc w:val="left"/>
              <w:rPr/>
            </w:pPr>
            <w:r>
              <w:rPr/>
              <w:t>06/18/2026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06/17/2026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334</w:t>
            </w:r>
          </w:p>
        </w:tc>
        <w:tc>
          <w:tcPr>
            <w:tcW w:w="1078" w:type="dxa"/>
            <w:tcBorders/>
            <w:vAlign w:val="center"/>
          </w:tcPr>
          <w:p>
            <w:pPr>
              <w:pStyle w:val="TableContents"/>
              <w:bidi w:val="0"/>
              <w:spacing w:before="0" w:after="283"/>
              <w:jc w:val="left"/>
              <w:rPr/>
            </w:pPr>
            <w:r>
              <w:rPr/>
              <w:t>06/17/2026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393"/>
        <w:gridCol w:w="2720"/>
        <w:gridCol w:w="901"/>
        <w:gridCol w:w="1503"/>
        <w:gridCol w:w="1688"/>
      </w:tblGrid>
      <w:tr>
        <w:trPr/>
        <w:tc>
          <w:tcPr>
            <w:tcW w:w="3393" w:type="dxa"/>
            <w:tcBorders/>
            <w:vAlign w:val="center"/>
          </w:tcPr>
          <w:p>
            <w:pPr>
              <w:pStyle w:val="TableHeading"/>
              <w:suppressLineNumbers/>
              <w:bidi w:val="0"/>
              <w:spacing w:before="0" w:after="283"/>
              <w:jc w:val="center"/>
              <w:rPr/>
            </w:pPr>
            <w:r>
              <w:rPr/>
              <w:t>Name and Address of Seller</w:t>
            </w:r>
          </w:p>
        </w:tc>
        <w:tc>
          <w:tcPr>
            <w:tcW w:w="2720" w:type="dxa"/>
            <w:tcBorders/>
            <w:vAlign w:val="center"/>
          </w:tcPr>
          <w:p>
            <w:pPr>
              <w:pStyle w:val="TableHeading"/>
              <w:suppressLineNumbers/>
              <w:bidi w:val="0"/>
              <w:spacing w:before="0" w:after="283"/>
              <w:jc w:val="center"/>
              <w:rPr/>
            </w:pPr>
            <w:r>
              <w:rPr/>
              <w:t>Title of Securities Sold</w:t>
            </w:r>
          </w:p>
        </w:tc>
        <w:tc>
          <w:tcPr>
            <w:tcW w:w="901" w:type="dxa"/>
            <w:tcBorders/>
            <w:vAlign w:val="center"/>
          </w:tcPr>
          <w:p>
            <w:pPr>
              <w:pStyle w:val="TableHeading"/>
              <w:suppressLineNumbers/>
              <w:bidi w:val="0"/>
              <w:spacing w:before="0" w:after="283"/>
              <w:jc w:val="center"/>
              <w:rPr/>
            </w:pPr>
            <w:r>
              <w:rPr/>
              <w:t>Date of Sale</w:t>
            </w:r>
          </w:p>
        </w:tc>
        <w:tc>
          <w:tcPr>
            <w:tcW w:w="1503" w:type="dxa"/>
            <w:tcBorders/>
            <w:vAlign w:val="center"/>
          </w:tcPr>
          <w:p>
            <w:pPr>
              <w:pStyle w:val="TableHeading"/>
              <w:suppressLineNumbers/>
              <w:bidi w:val="0"/>
              <w:spacing w:before="0" w:after="283"/>
              <w:jc w:val="center"/>
              <w:rPr/>
            </w:pPr>
            <w:r>
              <w:rPr/>
              <w:t>Amount of Securities Sold</w:t>
            </w:r>
          </w:p>
        </w:tc>
        <w:tc>
          <w:tcPr>
            <w:tcW w:w="1688" w:type="dxa"/>
            <w:tcBorders/>
            <w:vAlign w:val="center"/>
          </w:tcPr>
          <w:p>
            <w:pPr>
              <w:pStyle w:val="TableHeading"/>
              <w:suppressLineNumbers/>
              <w:bidi w:val="0"/>
              <w:spacing w:before="0" w:after="283"/>
              <w:jc w:val="center"/>
              <w:rPr/>
            </w:pPr>
            <w:r>
              <w:rPr/>
              <w:t>Gross Proceeds</w:t>
            </w:r>
          </w:p>
        </w:tc>
      </w:tr>
      <w:tr>
        <w:trPr/>
        <w:tc>
          <w:tcPr>
            <w:tcW w:w="3393" w:type="dxa"/>
            <w:tcBorders/>
            <w:vAlign w:val="center"/>
          </w:tcPr>
          <w:p>
            <w:pPr>
              <w:pStyle w:val="TableContents"/>
              <w:bidi w:val="0"/>
              <w:spacing w:before="0" w:after="283"/>
              <w:jc w:val="left"/>
              <w:rPr/>
            </w:pPr>
            <w:r>
              <w:rPr/>
              <w:t xml:space="preserve">10b5-1 Sales for LISA BODENSTEINER </w:t>
              <w:br/>
              <w:t>1109 McKay Drive</w:t>
              <w:br/>
              <w:t>San Jose   CA   95131</w:t>
            </w:r>
          </w:p>
        </w:tc>
        <w:tc>
          <w:tcPr>
            <w:tcW w:w="2720" w:type="dxa"/>
            <w:tcBorders/>
            <w:vAlign w:val="center"/>
          </w:tcPr>
          <w:p>
            <w:pPr>
              <w:pStyle w:val="TableContents"/>
              <w:bidi w:val="0"/>
              <w:spacing w:before="0" w:after="283"/>
              <w:jc w:val="left"/>
              <w:rPr/>
            </w:pPr>
            <w:r>
              <w:rPr/>
              <w:t>Common</w:t>
            </w:r>
          </w:p>
        </w:tc>
        <w:tc>
          <w:tcPr>
            <w:tcW w:w="901" w:type="dxa"/>
            <w:tcBorders/>
            <w:vAlign w:val="center"/>
          </w:tcPr>
          <w:p>
            <w:pPr>
              <w:pStyle w:val="TableContents"/>
              <w:bidi w:val="0"/>
              <w:spacing w:before="0" w:after="283"/>
              <w:jc w:val="left"/>
              <w:rPr/>
            </w:pPr>
            <w:r>
              <w:rPr/>
              <w:t>05/19/2026</w:t>
            </w:r>
          </w:p>
        </w:tc>
        <w:tc>
          <w:tcPr>
            <w:tcW w:w="1503" w:type="dxa"/>
            <w:tcBorders/>
            <w:vAlign w:val="center"/>
          </w:tcPr>
          <w:p>
            <w:pPr>
              <w:pStyle w:val="TableContents"/>
              <w:bidi w:val="0"/>
              <w:spacing w:before="0" w:after="283"/>
              <w:jc w:val="left"/>
              <w:rPr/>
            </w:pPr>
            <w:r>
              <w:rPr/>
              <w:t>612</w:t>
            </w:r>
          </w:p>
        </w:tc>
        <w:tc>
          <w:tcPr>
            <w:tcW w:w="1688" w:type="dxa"/>
            <w:tcBorders/>
            <w:vAlign w:val="center"/>
          </w:tcPr>
          <w:p>
            <w:pPr>
              <w:pStyle w:val="TableContents"/>
              <w:bidi w:val="0"/>
              <w:spacing w:before="0" w:after="283"/>
              <w:jc w:val="left"/>
              <w:rPr/>
            </w:pPr>
            <w:r>
              <w:rPr/>
              <w:t>70275.96</w:t>
            </w:r>
          </w:p>
        </w:tc>
      </w:tr>
      <w:tr>
        <w:trPr/>
        <w:tc>
          <w:tcPr>
            <w:tcW w:w="3393" w:type="dxa"/>
            <w:tcBorders/>
            <w:vAlign w:val="center"/>
          </w:tcPr>
          <w:p>
            <w:pPr>
              <w:pStyle w:val="TableContents"/>
              <w:bidi w:val="0"/>
              <w:spacing w:before="0" w:after="283"/>
              <w:jc w:val="left"/>
              <w:rPr/>
            </w:pPr>
            <w:r>
              <w:rPr/>
              <w:t xml:space="preserve">10b5-1 Sales for LISA BODENSTEINER </w:t>
              <w:br/>
              <w:t>1109 McKay Drive</w:t>
              <w:br/>
              <w:t>San Jose   CA   95131</w:t>
            </w:r>
          </w:p>
        </w:tc>
        <w:tc>
          <w:tcPr>
            <w:tcW w:w="2720" w:type="dxa"/>
            <w:tcBorders/>
            <w:vAlign w:val="center"/>
          </w:tcPr>
          <w:p>
            <w:pPr>
              <w:pStyle w:val="TableContents"/>
              <w:bidi w:val="0"/>
              <w:spacing w:before="0" w:after="283"/>
              <w:jc w:val="left"/>
              <w:rPr/>
            </w:pPr>
            <w:r>
              <w:rPr/>
              <w:t>Common</w:t>
            </w:r>
          </w:p>
        </w:tc>
        <w:tc>
          <w:tcPr>
            <w:tcW w:w="901" w:type="dxa"/>
            <w:tcBorders/>
            <w:vAlign w:val="center"/>
          </w:tcPr>
          <w:p>
            <w:pPr>
              <w:pStyle w:val="TableContents"/>
              <w:bidi w:val="0"/>
              <w:spacing w:before="0" w:after="283"/>
              <w:jc w:val="left"/>
              <w:rPr/>
            </w:pPr>
            <w:r>
              <w:rPr/>
              <w:t>04/20/2026</w:t>
            </w:r>
          </w:p>
        </w:tc>
        <w:tc>
          <w:tcPr>
            <w:tcW w:w="1503" w:type="dxa"/>
            <w:tcBorders/>
            <w:vAlign w:val="center"/>
          </w:tcPr>
          <w:p>
            <w:pPr>
              <w:pStyle w:val="TableContents"/>
              <w:bidi w:val="0"/>
              <w:spacing w:before="0" w:after="283"/>
              <w:jc w:val="left"/>
              <w:rPr/>
            </w:pPr>
            <w:r>
              <w:rPr/>
              <w:t>1798</w:t>
            </w:r>
          </w:p>
        </w:tc>
        <w:tc>
          <w:tcPr>
            <w:tcW w:w="1688" w:type="dxa"/>
            <w:tcBorders/>
            <w:vAlign w:val="center"/>
          </w:tcPr>
          <w:p>
            <w:pPr>
              <w:pStyle w:val="TableContents"/>
              <w:bidi w:val="0"/>
              <w:spacing w:before="0" w:after="283"/>
              <w:jc w:val="left"/>
              <w:rPr/>
            </w:pPr>
            <w:r>
              <w:rPr/>
              <w:t>147199.02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176"/>
        <w:gridCol w:w="3029"/>
      </w:tblGrid>
      <w:tr>
        <w:trPr/>
        <w:tc>
          <w:tcPr>
            <w:tcW w:w="7176" w:type="dxa"/>
            <w:tcBorders/>
            <w:vAlign w:val="center"/>
          </w:tcPr>
          <w:p>
            <w:pPr>
              <w:pStyle w:val="TableContents"/>
              <w:bidi w:val="0"/>
              <w:spacing w:before="0" w:after="283"/>
              <w:jc w:val="left"/>
              <w:rPr/>
            </w:pPr>
            <w:r>
              <w:rPr/>
              <w:t>Remarks</w:t>
            </w:r>
          </w:p>
        </w:tc>
        <w:tc>
          <w:tcPr>
            <w:tcW w:w="3029" w:type="dxa"/>
            <w:tcBorders/>
            <w:vAlign w:val="center"/>
          </w:tcPr>
          <w:p>
            <w:pPr>
              <w:pStyle w:val="TableContents"/>
              <w:bidi w:val="0"/>
              <w:spacing w:before="0" w:after="283"/>
              <w:jc w:val="left"/>
              <w:rPr>
                <w:sz w:val="4"/>
                <w:szCs w:val="4"/>
              </w:rPr>
            </w:pPr>
            <w:r>
              <w:rPr>
                <w:sz w:val="4"/>
                <w:szCs w:val="4"/>
              </w:rPr>
            </w:r>
          </w:p>
        </w:tc>
      </w:tr>
      <w:tr>
        <w:trPr/>
        <w:tc>
          <w:tcPr>
            <w:tcW w:w="7176" w:type="dxa"/>
            <w:tcBorders/>
            <w:vAlign w:val="center"/>
          </w:tcPr>
          <w:p>
            <w:pPr>
              <w:pStyle w:val="TableContents"/>
              <w:bidi w:val="0"/>
              <w:spacing w:before="0" w:after="283"/>
              <w:jc w:val="left"/>
              <w:rPr/>
            </w:pPr>
            <w:r>
              <w:rPr/>
              <w:t>Date of Notice</w:t>
            </w:r>
          </w:p>
        </w:tc>
        <w:tc>
          <w:tcPr>
            <w:tcW w:w="3029" w:type="dxa"/>
            <w:tcBorders/>
            <w:vAlign w:val="center"/>
          </w:tcPr>
          <w:p>
            <w:pPr>
              <w:pStyle w:val="TableContents"/>
              <w:bidi w:val="0"/>
              <w:spacing w:before="0" w:after="0"/>
              <w:jc w:val="left"/>
              <w:rPr/>
            </w:pPr>
            <w:r>
              <w:rPr/>
              <w:t>06/18/2026</w:t>
            </w:r>
          </w:p>
        </w:tc>
      </w:tr>
      <w:tr>
        <w:trPr/>
        <w:tc>
          <w:tcPr>
            <w:tcW w:w="7176" w:type="dxa"/>
            <w:tcBorders/>
            <w:vAlign w:val="center"/>
          </w:tcPr>
          <w:p>
            <w:pPr>
              <w:pStyle w:val="TableContents"/>
              <w:bidi w:val="0"/>
              <w:spacing w:before="0" w:after="283"/>
              <w:jc w:val="left"/>
              <w:rPr/>
            </w:pPr>
            <w:r>
              <w:rPr/>
              <w:t>Date of Plan Adoption or Giving of Instruction, If Relying on Rule 10b5-1</w:t>
            </w:r>
          </w:p>
        </w:tc>
        <w:tc>
          <w:tcPr>
            <w:tcW w:w="3029" w:type="dxa"/>
            <w:tcBorders/>
            <w:vAlign w:val="center"/>
          </w:tcPr>
          <w:p>
            <w:pPr>
              <w:pStyle w:val="TableContents"/>
              <w:bidi w:val="0"/>
              <w:spacing w:before="0" w:after="0"/>
              <w:jc w:val="left"/>
              <w:rPr/>
            </w:pPr>
            <w:r>
              <w:rPr/>
              <w:t>09/09/2025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176" w:type="dxa"/>
            <w:tcBorders/>
            <w:vAlign w:val="center"/>
          </w:tcPr>
          <w:p>
            <w:pPr>
              <w:pStyle w:val="TableContents"/>
              <w:bidi w:val="0"/>
              <w:spacing w:before="0" w:after="283"/>
              <w:jc w:val="left"/>
              <w:rPr/>
            </w:pPr>
            <w:r>
              <w:rPr/>
              <w:t>Signature</w:t>
            </w:r>
          </w:p>
        </w:tc>
        <w:tc>
          <w:tcPr>
            <w:tcW w:w="3029" w:type="dxa"/>
            <w:tcBorders/>
            <w:vAlign w:val="center"/>
          </w:tcPr>
          <w:p>
            <w:pPr>
              <w:pStyle w:val="TableContents"/>
              <w:bidi w:val="0"/>
              <w:spacing w:before="0" w:after="0"/>
              <w:jc w:val="left"/>
              <w:rPr/>
            </w:pPr>
            <w:r>
              <w:rPr/>
              <w:t>/s/ Lisa Bodensteiner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637</Words>
  <Characters>3218</Characters>
  <CharactersWithSpaces>3795</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