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615286.xml.htm"/>
      <w:bookmarkStart w:id="1" w:name="kswkform4_17906152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Song Esther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1109 MCKAY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SYNAPTICS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SYNA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0"/>
        <w:gridCol w:w="905"/>
        <w:gridCol w:w="773"/>
        <w:gridCol w:w="601"/>
        <w:gridCol w:w="353"/>
        <w:gridCol w:w="822"/>
        <w:gridCol w:w="468"/>
        <w:gridCol w:w="640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14,335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pursuant to a 10b5-1 Trading Plan dated February 26,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is Vice President and Corporate Controller.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Pamela Fields,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14632" TargetMode="External"/><Relationship Id="rId5" Type="http://schemas.openxmlformats.org/officeDocument/2006/relationships/hyperlink" Target="http://www.sec.gov/cgi-bin/browse-edgar?action=getcompany&amp;CIK=0000817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3177</Characters>
  <CharactersWithSpaces>3694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